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AE5" w14:textId="73CECEDF" w:rsidR="00400E5D" w:rsidRPr="00400E5D" w:rsidRDefault="00400E5D" w:rsidP="00400E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0E5D">
        <w:rPr>
          <w:rFonts w:ascii="Times New Roman" w:hAnsi="Times New Roman" w:cs="Times New Roman"/>
          <w:b/>
          <w:bCs/>
          <w:sz w:val="32"/>
          <w:szCs w:val="32"/>
          <w:u w:val="single"/>
        </w:rPr>
        <w:t>РАЗВИТИЕ ЗРИТЕЛЬНОГО ВНИМАНИЯ И ВОСПРИЯТИЯ У ДЕТЕЙ ДОШКОЛЬНОГО ВОЗРАСТА</w:t>
      </w:r>
    </w:p>
    <w:p w14:paraId="16509EA4" w14:textId="77777777" w:rsidR="00400E5D" w:rsidRDefault="00400E5D" w:rsidP="00400E5D">
      <w:r>
        <w:t xml:space="preserve"> </w:t>
      </w:r>
    </w:p>
    <w:p w14:paraId="2DE2BF30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Восприятие является одной из основных функций у детей раннего возраста, именно с его помощью происходит накопление знаний о себе и окружающем мире. Зрительное восприятие представляет собой основу зрительного внимания, зрительной памяти и мышления.</w:t>
      </w:r>
    </w:p>
    <w:p w14:paraId="6ECD6475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3DC68" w14:textId="46D98D03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Зрительное </w:t>
      </w:r>
      <w:r w:rsidRPr="00400E5D">
        <w:rPr>
          <w:rFonts w:ascii="Times New Roman" w:hAnsi="Times New Roman" w:cs="Times New Roman"/>
          <w:sz w:val="28"/>
          <w:szCs w:val="28"/>
        </w:rPr>
        <w:t>внимание</w:t>
      </w:r>
      <w:r w:rsidRPr="00400E5D">
        <w:rPr>
          <w:rFonts w:ascii="Times New Roman" w:hAnsi="Times New Roman" w:cs="Times New Roman"/>
          <w:sz w:val="28"/>
          <w:szCs w:val="28"/>
        </w:rPr>
        <w:t xml:space="preserve"> — это избирательная направленность зрительного восприятия на тот или иной объект, повышенный интерес к объекту с целью получения каких-либо данных.</w:t>
      </w:r>
    </w:p>
    <w:p w14:paraId="3B7B5E05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2B04D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В норме зрительное восприятие и все его процессы формируются в дошкольном возрасте. Глаз – самый активный из органов чувств. Другие рецепторы, например, уши, более или менее пассивно воспринимают воздействующие на них сигналы, глаза же находятся в непрерывном движении. Они все время обследуют детали окружающего нас видимого мира одну за другой, играя важнейшую роль в зрительном восприятии.</w:t>
      </w:r>
    </w:p>
    <w:p w14:paraId="5BC21C37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14432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Задолго до того, как ребенок начинает исследовать окружающий мир с помощью рук и ног, он уже активно исследует его глазами. </w:t>
      </w:r>
    </w:p>
    <w:p w14:paraId="51620050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2E836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У детей уже в первые дни после рождения обнаружились ориентировочные рефлексы на свет, защитные рефлексы на яркий свет, безусловный рефлекс на движущийся предмет – движение глаз в направлении перемещающегося раздражителя, зрительное сосредоточение – фиксация глаз на предмете с одновременной задержкой импульсивных движений ручек, ножек и головы.</w:t>
      </w:r>
    </w:p>
    <w:p w14:paraId="65832FB7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CA5FFC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Новорожденные начинали с разглядывания очертаний вещей. </w:t>
      </w:r>
    </w:p>
    <w:p w14:paraId="12D144F4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На третьей неделе жизни зрительное сосредоточение длилось до 5 минут. Но уже на первой неделе жизни у новорожденных обнаружилась реакция на контакт «глаза в глаза» - дети смотрели в глаза человека, который брал их на руки. Далее было установлено, что новорожденные предпочитают лицо или его схематичное изображение любому другому стимулу, а более естественные изображения лица зрительно фиксируются в течение большего времени.</w:t>
      </w:r>
    </w:p>
    <w:p w14:paraId="014F089B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9CC1E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Период от рождения до 5-6 месяцев очень важен для развития зрения ребенка, так как именно в это время наиболее быстро и интенсивно формируются глазное яблоко, пути, идущие от него к мозгу и те участки мозга, которые отвечают за прием и переработку визуальной информации. В результате </w:t>
      </w:r>
      <w:r w:rsidRPr="00400E5D">
        <w:rPr>
          <w:rFonts w:ascii="Times New Roman" w:hAnsi="Times New Roman" w:cs="Times New Roman"/>
          <w:sz w:val="28"/>
          <w:szCs w:val="28"/>
        </w:rPr>
        <w:lastRenderedPageBreak/>
        <w:t>улучшаются зрительные функции (</w:t>
      </w:r>
      <w:proofErr w:type="spellStart"/>
      <w:r w:rsidRPr="00400E5D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400E5D">
        <w:rPr>
          <w:rFonts w:ascii="Times New Roman" w:hAnsi="Times New Roman" w:cs="Times New Roman"/>
          <w:sz w:val="28"/>
          <w:szCs w:val="28"/>
        </w:rPr>
        <w:t>, цветоощущение, острота зрения, контрастная чувствительность, поле зрения), которые лежат в основе зрительного восприятия.</w:t>
      </w:r>
    </w:p>
    <w:p w14:paraId="22E88261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E7C42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Психофизиологи рассматривают этот возрастной период как критический для формирования зрительной системы. В этот период особое внимание следует обратить на детей, которые подверглись влиянию различного рода неблагоприятных факторов, как во время беременности, так и во время родов (например, асфиксии, гипоксии, внутриутробной инфекции, родились недоношенными), а также, если кто-либо из родителей, дедушек и бабушек имеет заболевания зрения. Такие дети относятся к группе риска.</w:t>
      </w:r>
    </w:p>
    <w:p w14:paraId="0E51D296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87977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Важно помнить, что самый чувствительный к внешней стимуляции и оптимальный для нее период развития зрительной системы – это первое полугодие жизни ребенка. </w:t>
      </w:r>
    </w:p>
    <w:p w14:paraId="0428B42F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51C8F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Для того чтобы зрение развивалось нормально, необходим разнообразный зрительный опыт. И взрослый, делая все необходимое для накопления этого опыта, сам служит наиболее предпочитаемым стимулом для малыша.</w:t>
      </w:r>
    </w:p>
    <w:p w14:paraId="7B75573D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0AF54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Нейробиологические причины дефицита внимания чаще всего связаны с поражением лобных долей коры головного мозга и базальных ядер, дефицит же зрительного внимания связан с поражением теменной области коры головного мозга, таламуса и отделов среднего мозга отвечающих за движение глаз.</w:t>
      </w:r>
    </w:p>
    <w:p w14:paraId="32730035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BD12B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Внимание детей с различными речевыми нарушениями характеризуется рядом особенностей: неустойчивостью, более низким уровнем показателей произвольного внимания, трудностями в планировании своих действий, трудностями в сосредоточении внимания на анализе условий, поиске различных способов и средств в решении задач на базе словесной инструкции, трудностями распределения внимания между речью и практическими действиями, ошибками внимания на протяжении всей работы, нарушениями упреждающего, связанного с анализом условий задания, и текущего (в процессе выполнения задания) видами контроля за деятельностью, проявлениями неспецифических отвлечений (например, "посмотрел в окно, по сторонам), низким уровнем произвольного внимания, которое в свою очередь приводит к несформированности или значительному нарушению у них структуры деятельности.</w:t>
      </w:r>
    </w:p>
    <w:p w14:paraId="0BF3FEEB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73BDD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Восстановление зрительного восприятия основывается на пластичности мозга. Таким образом, если мы регулярно тренируем зрительное восприятие, </w:t>
      </w:r>
      <w:r w:rsidRPr="00400E5D">
        <w:rPr>
          <w:rFonts w:ascii="Times New Roman" w:hAnsi="Times New Roman" w:cs="Times New Roman"/>
          <w:sz w:val="28"/>
          <w:szCs w:val="28"/>
        </w:rPr>
        <w:lastRenderedPageBreak/>
        <w:t>укрепляются соединения структур мозга, участвующие в восприятии. Поэтому, когда наши глаза посылают информацию в мозг, нейронные соединения будут работать быстрее и эффективнее, улучшая наше зрительное восприятие.</w:t>
      </w:r>
    </w:p>
    <w:p w14:paraId="21105EFF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92655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>Функция зрительного восприятия лежит в основе множества психических процессов, основанных на участии зрительного анализатора. Прежде всего это касается мышления, зрительной памяти, чтения и письма. Ранний возраст является наиболее чувствительным для накопления информации зрительного типа.</w:t>
      </w:r>
    </w:p>
    <w:p w14:paraId="3BE043DD" w14:textId="77777777" w:rsidR="00400E5D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90EE2" w14:textId="2598413A" w:rsidR="00DC4C00" w:rsidRPr="00400E5D" w:rsidRDefault="00400E5D" w:rsidP="0040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5D">
        <w:rPr>
          <w:rFonts w:ascii="Times New Roman" w:hAnsi="Times New Roman" w:cs="Times New Roman"/>
          <w:sz w:val="28"/>
          <w:szCs w:val="28"/>
        </w:rPr>
        <w:t xml:space="preserve">Ниже приведены типы заданий для развития зрительного </w:t>
      </w:r>
      <w:proofErr w:type="spellStart"/>
      <w:r w:rsidRPr="00400E5D">
        <w:rPr>
          <w:rFonts w:ascii="Times New Roman" w:hAnsi="Times New Roman" w:cs="Times New Roman"/>
          <w:sz w:val="28"/>
          <w:szCs w:val="28"/>
        </w:rPr>
        <w:t>восприиятия</w:t>
      </w:r>
      <w:proofErr w:type="spellEnd"/>
      <w:r w:rsidRPr="00400E5D">
        <w:rPr>
          <w:rFonts w:ascii="Times New Roman" w:hAnsi="Times New Roman" w:cs="Times New Roman"/>
          <w:sz w:val="28"/>
          <w:szCs w:val="28"/>
        </w:rPr>
        <w:t xml:space="preserve"> и внимания, профилактики нарушений письменной речи</w:t>
      </w:r>
    </w:p>
    <w:sectPr w:rsidR="00DC4C00" w:rsidRPr="0040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00"/>
    <w:rsid w:val="00400E5D"/>
    <w:rsid w:val="00D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D731-A3EF-4905-AF5D-40513454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2</cp:revision>
  <dcterms:created xsi:type="dcterms:W3CDTF">2023-10-04T18:12:00Z</dcterms:created>
  <dcterms:modified xsi:type="dcterms:W3CDTF">2023-10-04T18:12:00Z</dcterms:modified>
</cp:coreProperties>
</file>